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21"/>
        <w:gridCol w:w="1768"/>
        <w:gridCol w:w="774"/>
        <w:gridCol w:w="8292"/>
      </w:tblGrid>
      <w:tr w:rsidR="00420405">
        <w:trPr>
          <w:cantSplit/>
        </w:trPr>
        <w:tc>
          <w:tcPr>
            <w:tcW w:w="221" w:type="dxa"/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768" w:type="dxa"/>
          </w:tcPr>
          <w:p w:rsidR="00420405" w:rsidRDefault="0063624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" w:type="dxa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Název:</w:t>
            </w:r>
          </w:p>
        </w:tc>
        <w:tc>
          <w:tcPr>
            <w:tcW w:w="8292" w:type="dxa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Obec Oleško</w:t>
            </w:r>
          </w:p>
        </w:tc>
      </w:tr>
      <w:tr w:rsidR="00420405">
        <w:trPr>
          <w:cantSplit/>
        </w:trPr>
        <w:tc>
          <w:tcPr>
            <w:tcW w:w="1989" w:type="dxa"/>
            <w:gridSpan w:val="2"/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774" w:type="dxa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IČO:</w:t>
            </w:r>
          </w:p>
        </w:tc>
        <w:tc>
          <w:tcPr>
            <w:tcW w:w="8292" w:type="dxa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00526070</w:t>
            </w:r>
          </w:p>
        </w:tc>
      </w:tr>
      <w:tr w:rsidR="00420405">
        <w:trPr>
          <w:cantSplit/>
        </w:trPr>
        <w:tc>
          <w:tcPr>
            <w:tcW w:w="1989" w:type="dxa"/>
            <w:gridSpan w:val="2"/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9066" w:type="dxa"/>
            <w:gridSpan w:val="2"/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420405" w:rsidRDefault="00420405">
      <w:pPr>
        <w:sectPr w:rsidR="00420405">
          <w:headerReference w:type="first" r:id="rId7"/>
          <w:footerReference w:type="first" r:id="rId8"/>
          <w:pgSz w:w="11906" w:h="16838"/>
          <w:pgMar w:top="566" w:right="285" w:bottom="568" w:left="566" w:header="566" w:footer="568" w:gutter="0"/>
          <w:cols w:space="708"/>
          <w:titlePg/>
        </w:sectPr>
      </w:pPr>
    </w:p>
    <w:p w:rsidR="00420405" w:rsidRDefault="00420405">
      <w:pPr>
        <w:sectPr w:rsidR="00420405">
          <w:headerReference w:type="default" r:id="rId9"/>
          <w:headerReference w:type="first" r:id="rId10"/>
          <w:footerReference w:type="first" r:id="rId11"/>
          <w:type w:val="continuous"/>
          <w:pgSz w:w="11906" w:h="16838"/>
          <w:pgMar w:top="566" w:right="285" w:bottom="568" w:left="566" w:header="566" w:footer="568" w:gutter="0"/>
          <w:cols w:space="708"/>
          <w:titlePg/>
        </w:sectPr>
      </w:pPr>
    </w:p>
    <w:tbl>
      <w:tblPr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21"/>
        <w:gridCol w:w="387"/>
        <w:gridCol w:w="497"/>
        <w:gridCol w:w="221"/>
        <w:gridCol w:w="663"/>
        <w:gridCol w:w="111"/>
        <w:gridCol w:w="663"/>
        <w:gridCol w:w="664"/>
        <w:gridCol w:w="110"/>
        <w:gridCol w:w="1216"/>
        <w:gridCol w:w="111"/>
        <w:gridCol w:w="1216"/>
        <w:gridCol w:w="110"/>
        <w:gridCol w:w="4865"/>
      </w:tblGrid>
      <w:tr w:rsidR="00420405">
        <w:trPr>
          <w:cantSplit/>
        </w:trPr>
        <w:tc>
          <w:tcPr>
            <w:tcW w:w="1989" w:type="dxa"/>
            <w:gridSpan w:val="5"/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9066" w:type="dxa"/>
            <w:gridSpan w:val="9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b/>
                <w:sz w:val="25"/>
              </w:rPr>
            </w:pPr>
            <w:r>
              <w:rPr>
                <w:rFonts w:ascii="Calibri" w:hAnsi="Calibri"/>
                <w:b/>
                <w:sz w:val="25"/>
              </w:rPr>
              <w:t>Rozpočtové opatření č. 3/2020</w:t>
            </w:r>
          </w:p>
        </w:tc>
      </w:tr>
      <w:tr w:rsidR="00420405">
        <w:trPr>
          <w:cantSplit/>
        </w:trPr>
        <w:tc>
          <w:tcPr>
            <w:tcW w:w="11055" w:type="dxa"/>
            <w:gridSpan w:val="14"/>
          </w:tcPr>
          <w:p w:rsidR="00420405" w:rsidRDefault="004204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0405">
        <w:trPr>
          <w:cantSplit/>
        </w:trPr>
        <w:tc>
          <w:tcPr>
            <w:tcW w:w="11055" w:type="dxa"/>
            <w:gridSpan w:val="14"/>
            <w:tcBorders>
              <w:top w:val="single" w:sz="0" w:space="0" w:color="auto"/>
            </w:tcBorders>
          </w:tcPr>
          <w:p w:rsidR="00420405" w:rsidRDefault="004204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0405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  <w:vAlign w:val="center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Název rozpočtového opatření:</w:t>
            </w:r>
          </w:p>
        </w:tc>
        <w:tc>
          <w:tcPr>
            <w:tcW w:w="9066" w:type="dxa"/>
            <w:gridSpan w:val="9"/>
            <w:tcMar>
              <w:top w:w="14" w:type="dxa"/>
              <w:bottom w:w="14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Rozpočtová opatření č. 3/2020</w:t>
            </w:r>
          </w:p>
        </w:tc>
      </w:tr>
      <w:tr w:rsidR="00420405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Popis rozpočtového opatření:</w:t>
            </w:r>
          </w:p>
        </w:tc>
        <w:tc>
          <w:tcPr>
            <w:tcW w:w="9066" w:type="dxa"/>
            <w:gridSpan w:val="9"/>
            <w:tcMar>
              <w:top w:w="14" w:type="dxa"/>
              <w:bottom w:w="14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420405">
        <w:trPr>
          <w:cantSplit/>
        </w:trPr>
        <w:tc>
          <w:tcPr>
            <w:tcW w:w="608" w:type="dxa"/>
            <w:gridSpan w:val="2"/>
            <w:tcBorders>
              <w:bottom w:val="single" w:sz="0" w:space="0" w:color="auto"/>
            </w:tcBorders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OdPa</w:t>
            </w:r>
            <w:proofErr w:type="spellEnd"/>
          </w:p>
        </w:tc>
        <w:tc>
          <w:tcPr>
            <w:tcW w:w="497" w:type="dxa"/>
            <w:tcBorders>
              <w:bottom w:val="single" w:sz="0" w:space="0" w:color="auto"/>
            </w:tcBorders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Pol</w:t>
            </w:r>
            <w:proofErr w:type="spellEnd"/>
          </w:p>
        </w:tc>
        <w:tc>
          <w:tcPr>
            <w:tcW w:w="221" w:type="dxa"/>
            <w:tcBorders>
              <w:bottom w:val="single" w:sz="0" w:space="0" w:color="auto"/>
            </w:tcBorders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Zj</w:t>
            </w:r>
            <w:proofErr w:type="spellEnd"/>
          </w:p>
        </w:tc>
        <w:tc>
          <w:tcPr>
            <w:tcW w:w="774" w:type="dxa"/>
            <w:gridSpan w:val="2"/>
            <w:tcBorders>
              <w:bottom w:val="single" w:sz="0" w:space="0" w:color="auto"/>
            </w:tcBorders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Uz</w:t>
            </w:r>
            <w:proofErr w:type="spellEnd"/>
          </w:p>
        </w:tc>
        <w:tc>
          <w:tcPr>
            <w:tcW w:w="663" w:type="dxa"/>
            <w:tcBorders>
              <w:bottom w:val="single" w:sz="0" w:space="0" w:color="auto"/>
            </w:tcBorders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Orj</w:t>
            </w:r>
            <w:proofErr w:type="spellEnd"/>
          </w:p>
        </w:tc>
        <w:tc>
          <w:tcPr>
            <w:tcW w:w="774" w:type="dxa"/>
            <w:gridSpan w:val="2"/>
            <w:tcBorders>
              <w:bottom w:val="single" w:sz="0" w:space="0" w:color="auto"/>
            </w:tcBorders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Org</w:t>
            </w:r>
            <w:proofErr w:type="spellEnd"/>
          </w:p>
        </w:tc>
        <w:tc>
          <w:tcPr>
            <w:tcW w:w="1327" w:type="dxa"/>
            <w:gridSpan w:val="2"/>
            <w:tcBorders>
              <w:bottom w:val="single" w:sz="0" w:space="0" w:color="auto"/>
            </w:tcBorders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Příjmy</w:t>
            </w:r>
          </w:p>
        </w:tc>
        <w:tc>
          <w:tcPr>
            <w:tcW w:w="1326" w:type="dxa"/>
            <w:gridSpan w:val="2"/>
            <w:tcBorders>
              <w:bottom w:val="single" w:sz="0" w:space="0" w:color="auto"/>
            </w:tcBorders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Výdaje</w:t>
            </w:r>
          </w:p>
        </w:tc>
        <w:tc>
          <w:tcPr>
            <w:tcW w:w="4865" w:type="dxa"/>
            <w:tcBorders>
              <w:bottom w:val="single" w:sz="0" w:space="0" w:color="auto"/>
            </w:tcBorders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Popis změny</w:t>
            </w:r>
          </w:p>
        </w:tc>
      </w:tr>
      <w:tr w:rsidR="00420405">
        <w:trPr>
          <w:cantSplit/>
        </w:trPr>
        <w:tc>
          <w:tcPr>
            <w:tcW w:w="608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497" w:type="dxa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4116</w:t>
            </w:r>
          </w:p>
        </w:tc>
        <w:tc>
          <w:tcPr>
            <w:tcW w:w="221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83 200,00 </w:t>
            </w:r>
          </w:p>
        </w:tc>
        <w:tc>
          <w:tcPr>
            <w:tcW w:w="1326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865" w:type="dxa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dotace na platy VPP od 06/2020</w:t>
            </w:r>
          </w:p>
        </w:tc>
      </w:tr>
      <w:tr w:rsidR="00420405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Ostatní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 xml:space="preserve"> transfery ze st. rozpočtu</w:t>
            </w:r>
          </w:p>
        </w:tc>
      </w:tr>
      <w:tr w:rsidR="00420405">
        <w:trPr>
          <w:cantSplit/>
        </w:trPr>
        <w:tc>
          <w:tcPr>
            <w:tcW w:w="608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002219</w:t>
            </w:r>
          </w:p>
        </w:tc>
        <w:tc>
          <w:tcPr>
            <w:tcW w:w="497" w:type="dxa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6121</w:t>
            </w:r>
          </w:p>
        </w:tc>
        <w:tc>
          <w:tcPr>
            <w:tcW w:w="221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8 400,00 </w:t>
            </w:r>
          </w:p>
        </w:tc>
        <w:tc>
          <w:tcPr>
            <w:tcW w:w="4865" w:type="dxa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inženýrský dohled "Chodník k nádraží"</w:t>
            </w:r>
          </w:p>
        </w:tc>
      </w:tr>
      <w:tr w:rsidR="00420405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Ostatní záležitosti pozemních komunikací,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Budovy, haly a stavby</w:t>
            </w:r>
          </w:p>
        </w:tc>
      </w:tr>
      <w:tr w:rsidR="00420405">
        <w:trPr>
          <w:cantSplit/>
        </w:trPr>
        <w:tc>
          <w:tcPr>
            <w:tcW w:w="608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003745</w:t>
            </w:r>
          </w:p>
        </w:tc>
        <w:tc>
          <w:tcPr>
            <w:tcW w:w="497" w:type="dxa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5166</w:t>
            </w:r>
          </w:p>
        </w:tc>
        <w:tc>
          <w:tcPr>
            <w:tcW w:w="221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500,00 </w:t>
            </w:r>
          </w:p>
        </w:tc>
        <w:tc>
          <w:tcPr>
            <w:tcW w:w="4865" w:type="dxa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vstupní lékařská prohlídka zaměstnance</w:t>
            </w:r>
          </w:p>
        </w:tc>
      </w:tr>
      <w:tr w:rsidR="00420405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Péče o vzhled obcí a </w:t>
            </w:r>
            <w:r>
              <w:rPr>
                <w:rFonts w:ascii="Calibri" w:hAnsi="Calibri"/>
                <w:i/>
                <w:color w:val="808080"/>
                <w:sz w:val="14"/>
              </w:rPr>
              <w:t xml:space="preserve">veřejnou zeleň,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Konzultační, poradenské a právní služby</w:t>
            </w:r>
          </w:p>
        </w:tc>
      </w:tr>
      <w:tr w:rsidR="00420405">
        <w:trPr>
          <w:cantSplit/>
        </w:trPr>
        <w:tc>
          <w:tcPr>
            <w:tcW w:w="608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003745</w:t>
            </w:r>
          </w:p>
        </w:tc>
        <w:tc>
          <w:tcPr>
            <w:tcW w:w="497" w:type="dxa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5167</w:t>
            </w:r>
          </w:p>
        </w:tc>
        <w:tc>
          <w:tcPr>
            <w:tcW w:w="221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850,00 </w:t>
            </w:r>
          </w:p>
        </w:tc>
        <w:tc>
          <w:tcPr>
            <w:tcW w:w="4865" w:type="dxa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školení řidičů</w:t>
            </w:r>
          </w:p>
        </w:tc>
      </w:tr>
      <w:tr w:rsidR="00420405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Péče o vzhled obcí a veřejnou zeleň,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Služby školení a vzdělávání</w:t>
            </w:r>
          </w:p>
        </w:tc>
      </w:tr>
      <w:tr w:rsidR="00420405">
        <w:trPr>
          <w:cantSplit/>
        </w:trPr>
        <w:tc>
          <w:tcPr>
            <w:tcW w:w="608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006171</w:t>
            </w:r>
          </w:p>
        </w:tc>
        <w:tc>
          <w:tcPr>
            <w:tcW w:w="497" w:type="dxa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5011</w:t>
            </w:r>
          </w:p>
        </w:tc>
        <w:tc>
          <w:tcPr>
            <w:tcW w:w="221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39 000,00 </w:t>
            </w:r>
          </w:p>
        </w:tc>
        <w:tc>
          <w:tcPr>
            <w:tcW w:w="4865" w:type="dxa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plat zaměstnance OÚ</w:t>
            </w:r>
          </w:p>
        </w:tc>
      </w:tr>
      <w:tr w:rsidR="00420405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</w:t>
            </w:r>
            <w:r>
              <w:rPr>
                <w:rFonts w:ascii="Calibri" w:hAnsi="Calibri"/>
                <w:i/>
                <w:color w:val="808080"/>
                <w:sz w:val="14"/>
              </w:rPr>
              <w:t xml:space="preserve">Činnost místní správy,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Platy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zaměst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pr.poměru</w:t>
            </w:r>
            <w:proofErr w:type="spellEnd"/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 xml:space="preserve"> vyjma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zaměst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na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služ.m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.</w:t>
            </w:r>
          </w:p>
        </w:tc>
      </w:tr>
      <w:tr w:rsidR="00420405">
        <w:trPr>
          <w:cantSplit/>
        </w:trPr>
        <w:tc>
          <w:tcPr>
            <w:tcW w:w="608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006171</w:t>
            </w:r>
          </w:p>
        </w:tc>
        <w:tc>
          <w:tcPr>
            <w:tcW w:w="497" w:type="dxa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5032</w:t>
            </w:r>
          </w:p>
        </w:tc>
        <w:tc>
          <w:tcPr>
            <w:tcW w:w="221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1 500,00 </w:t>
            </w:r>
          </w:p>
        </w:tc>
        <w:tc>
          <w:tcPr>
            <w:tcW w:w="4865" w:type="dxa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odvod ZP z platu zaměstnance OÚ</w:t>
            </w:r>
          </w:p>
        </w:tc>
      </w:tr>
      <w:tr w:rsidR="00420405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Povinné poj.na veřejné zdravotní pojištění</w:t>
            </w:r>
          </w:p>
        </w:tc>
      </w:tr>
      <w:tr w:rsidR="00420405">
        <w:trPr>
          <w:cantSplit/>
        </w:trPr>
        <w:tc>
          <w:tcPr>
            <w:tcW w:w="608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006171</w:t>
            </w:r>
          </w:p>
        </w:tc>
        <w:tc>
          <w:tcPr>
            <w:tcW w:w="497" w:type="dxa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5031</w:t>
            </w:r>
          </w:p>
        </w:tc>
        <w:tc>
          <w:tcPr>
            <w:tcW w:w="221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7 300,00 </w:t>
            </w:r>
          </w:p>
        </w:tc>
        <w:tc>
          <w:tcPr>
            <w:tcW w:w="4865" w:type="dxa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odvod SP z platu zaměstnance OÚ</w:t>
            </w:r>
          </w:p>
        </w:tc>
      </w:tr>
      <w:tr w:rsidR="00420405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Povinné poj.na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soc.zab.a</w:t>
            </w:r>
            <w:proofErr w:type="spellEnd"/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 xml:space="preserve"> přísp.na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st.pol.zaměstnan</w:t>
            </w:r>
            <w:proofErr w:type="spellEnd"/>
          </w:p>
        </w:tc>
      </w:tr>
      <w:tr w:rsidR="00420405">
        <w:trPr>
          <w:cantSplit/>
        </w:trPr>
        <w:tc>
          <w:tcPr>
            <w:tcW w:w="608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006171</w:t>
            </w:r>
          </w:p>
        </w:tc>
        <w:tc>
          <w:tcPr>
            <w:tcW w:w="497" w:type="dxa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5021</w:t>
            </w:r>
          </w:p>
        </w:tc>
        <w:tc>
          <w:tcPr>
            <w:tcW w:w="221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10 000,00 </w:t>
            </w:r>
          </w:p>
        </w:tc>
        <w:tc>
          <w:tcPr>
            <w:tcW w:w="4865" w:type="dxa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odměna z DPP na OÚ</w:t>
            </w:r>
          </w:p>
        </w:tc>
      </w:tr>
      <w:tr w:rsidR="00420405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Ostatní osobní výdaje</w:t>
            </w:r>
          </w:p>
        </w:tc>
      </w:tr>
      <w:tr w:rsidR="00420405">
        <w:trPr>
          <w:cantSplit/>
        </w:trPr>
        <w:tc>
          <w:tcPr>
            <w:tcW w:w="608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003745</w:t>
            </w:r>
          </w:p>
        </w:tc>
        <w:tc>
          <w:tcPr>
            <w:tcW w:w="497" w:type="dxa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5011</w:t>
            </w:r>
          </w:p>
        </w:tc>
        <w:tc>
          <w:tcPr>
            <w:tcW w:w="221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70 000,00 </w:t>
            </w:r>
          </w:p>
        </w:tc>
        <w:tc>
          <w:tcPr>
            <w:tcW w:w="4865" w:type="dxa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plat zaměstnance VPP</w:t>
            </w:r>
          </w:p>
        </w:tc>
      </w:tr>
      <w:tr w:rsidR="00420405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Péče o vzhled obcí a veřejnou zeleň,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Platy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zaměst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pr.poměru</w:t>
            </w:r>
            <w:proofErr w:type="spellEnd"/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 xml:space="preserve"> vyjma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zaměst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na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služ.m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.</w:t>
            </w:r>
          </w:p>
        </w:tc>
      </w:tr>
      <w:tr w:rsidR="00420405">
        <w:trPr>
          <w:cantSplit/>
        </w:trPr>
        <w:tc>
          <w:tcPr>
            <w:tcW w:w="608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003745</w:t>
            </w:r>
          </w:p>
        </w:tc>
        <w:tc>
          <w:tcPr>
            <w:tcW w:w="497" w:type="dxa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5032</w:t>
            </w:r>
          </w:p>
        </w:tc>
        <w:tc>
          <w:tcPr>
            <w:tcW w:w="221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6 300,00 </w:t>
            </w:r>
          </w:p>
        </w:tc>
        <w:tc>
          <w:tcPr>
            <w:tcW w:w="4865" w:type="dxa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odvod ZP z platu zaměstnance VPP</w:t>
            </w:r>
          </w:p>
        </w:tc>
      </w:tr>
      <w:tr w:rsidR="00420405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Péče o vzhled obcí a </w:t>
            </w:r>
            <w:r>
              <w:rPr>
                <w:rFonts w:ascii="Calibri" w:hAnsi="Calibri"/>
                <w:i/>
                <w:color w:val="808080"/>
                <w:sz w:val="14"/>
              </w:rPr>
              <w:t xml:space="preserve">veřejnou zeleň,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Povinné poj.na veřejné zdravotní pojištění</w:t>
            </w:r>
          </w:p>
        </w:tc>
      </w:tr>
      <w:tr w:rsidR="00420405">
        <w:trPr>
          <w:cantSplit/>
        </w:trPr>
        <w:tc>
          <w:tcPr>
            <w:tcW w:w="608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003745</w:t>
            </w:r>
          </w:p>
        </w:tc>
        <w:tc>
          <w:tcPr>
            <w:tcW w:w="497" w:type="dxa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5031</w:t>
            </w:r>
          </w:p>
        </w:tc>
        <w:tc>
          <w:tcPr>
            <w:tcW w:w="221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17 360,00 </w:t>
            </w:r>
          </w:p>
        </w:tc>
        <w:tc>
          <w:tcPr>
            <w:tcW w:w="4865" w:type="dxa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odvod SP z platu zaměstnance VPP</w:t>
            </w:r>
          </w:p>
        </w:tc>
      </w:tr>
      <w:tr w:rsidR="00420405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Péče o vzhled obcí a veřejnou zeleň,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Povinné poj.na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soc.zab.a</w:t>
            </w:r>
            <w:proofErr w:type="spellEnd"/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 xml:space="preserve"> přísp.na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st.pol.zaměstnan</w:t>
            </w:r>
            <w:proofErr w:type="spellEnd"/>
          </w:p>
        </w:tc>
      </w:tr>
      <w:tr w:rsidR="00420405">
        <w:trPr>
          <w:cantSplit/>
        </w:trPr>
        <w:tc>
          <w:tcPr>
            <w:tcW w:w="608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006330</w:t>
            </w:r>
          </w:p>
        </w:tc>
        <w:tc>
          <w:tcPr>
            <w:tcW w:w="497" w:type="dxa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4134</w:t>
            </w:r>
          </w:p>
        </w:tc>
        <w:tc>
          <w:tcPr>
            <w:tcW w:w="221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1 600 000,00-</w:t>
            </w:r>
          </w:p>
        </w:tc>
        <w:tc>
          <w:tcPr>
            <w:tcW w:w="1326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865" w:type="dxa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konsolidační </w:t>
            </w:r>
            <w:proofErr w:type="gramStart"/>
            <w:r>
              <w:rPr>
                <w:rFonts w:ascii="Calibri" w:hAnsi="Calibri"/>
                <w:sz w:val="14"/>
              </w:rPr>
              <w:t>položka - převody</w:t>
            </w:r>
            <w:proofErr w:type="gramEnd"/>
            <w:r>
              <w:rPr>
                <w:rFonts w:ascii="Calibri" w:hAnsi="Calibri"/>
                <w:sz w:val="14"/>
              </w:rPr>
              <w:t xml:space="preserve"> mezi bankovními účty</w:t>
            </w:r>
          </w:p>
        </w:tc>
      </w:tr>
      <w:tr w:rsidR="00420405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Převody vlastním fondům v rozpočtech územní úrovně,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Převody z rozpočtových účtů</w:t>
            </w:r>
          </w:p>
        </w:tc>
      </w:tr>
      <w:tr w:rsidR="00420405">
        <w:trPr>
          <w:cantSplit/>
        </w:trPr>
        <w:tc>
          <w:tcPr>
            <w:tcW w:w="608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006330</w:t>
            </w:r>
          </w:p>
        </w:tc>
        <w:tc>
          <w:tcPr>
            <w:tcW w:w="497" w:type="dxa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5345</w:t>
            </w:r>
          </w:p>
        </w:tc>
        <w:tc>
          <w:tcPr>
            <w:tcW w:w="221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1 600 000,00-</w:t>
            </w:r>
          </w:p>
        </w:tc>
        <w:tc>
          <w:tcPr>
            <w:tcW w:w="4865" w:type="dxa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konsolidační </w:t>
            </w:r>
            <w:proofErr w:type="gramStart"/>
            <w:r>
              <w:rPr>
                <w:rFonts w:ascii="Calibri" w:hAnsi="Calibri"/>
                <w:sz w:val="14"/>
              </w:rPr>
              <w:t>položka - převody</w:t>
            </w:r>
            <w:proofErr w:type="gramEnd"/>
            <w:r>
              <w:rPr>
                <w:rFonts w:ascii="Calibri" w:hAnsi="Calibri"/>
                <w:sz w:val="14"/>
              </w:rPr>
              <w:t xml:space="preserve"> mezi </w:t>
            </w:r>
            <w:r>
              <w:rPr>
                <w:rFonts w:ascii="Calibri" w:hAnsi="Calibri"/>
                <w:sz w:val="14"/>
              </w:rPr>
              <w:t>bankovními účty</w:t>
            </w:r>
          </w:p>
        </w:tc>
      </w:tr>
      <w:tr w:rsidR="00420405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Převody vlastním fondům v rozpočtech územní úrovně,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Převody vlastním rozpočtovým účtům</w:t>
            </w:r>
          </w:p>
        </w:tc>
      </w:tr>
      <w:tr w:rsidR="00420405">
        <w:trPr>
          <w:cantSplit/>
        </w:trPr>
        <w:tc>
          <w:tcPr>
            <w:tcW w:w="608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002321</w:t>
            </w:r>
          </w:p>
        </w:tc>
        <w:tc>
          <w:tcPr>
            <w:tcW w:w="497" w:type="dxa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5169</w:t>
            </w:r>
          </w:p>
        </w:tc>
        <w:tc>
          <w:tcPr>
            <w:tcW w:w="221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500,00 </w:t>
            </w:r>
          </w:p>
        </w:tc>
        <w:tc>
          <w:tcPr>
            <w:tcW w:w="4865" w:type="dxa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vyprázdnění kalů ze žumpy</w:t>
            </w:r>
          </w:p>
        </w:tc>
      </w:tr>
      <w:tr w:rsidR="00420405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Odvádění a čištění odpadních vod a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nakl.s</w:t>
            </w:r>
            <w:proofErr w:type="spellEnd"/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 xml:space="preserve"> kaly,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Nákup </w:t>
            </w:r>
            <w:r>
              <w:rPr>
                <w:rFonts w:ascii="Calibri" w:hAnsi="Calibri"/>
                <w:i/>
                <w:color w:val="808080"/>
                <w:sz w:val="14"/>
              </w:rPr>
              <w:t>ostatních služeb</w:t>
            </w:r>
          </w:p>
        </w:tc>
      </w:tr>
      <w:tr w:rsidR="00420405">
        <w:trPr>
          <w:cantSplit/>
        </w:trPr>
        <w:tc>
          <w:tcPr>
            <w:tcW w:w="608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497" w:type="dxa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8115</w:t>
            </w:r>
          </w:p>
        </w:tc>
        <w:tc>
          <w:tcPr>
            <w:tcW w:w="221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78 510,00 </w:t>
            </w:r>
          </w:p>
        </w:tc>
        <w:tc>
          <w:tcPr>
            <w:tcW w:w="1326" w:type="dxa"/>
            <w:gridSpan w:val="2"/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865" w:type="dxa"/>
          </w:tcPr>
          <w:p w:rsidR="00420405" w:rsidRDefault="0063624D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úhrada schodku z rezervy</w:t>
            </w:r>
          </w:p>
        </w:tc>
      </w:tr>
      <w:tr w:rsidR="00420405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Změny stavů krátkodobých prostředků na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bank.účtech</w:t>
            </w:r>
            <w:proofErr w:type="spellEnd"/>
            <w:proofErr w:type="gramEnd"/>
          </w:p>
        </w:tc>
      </w:tr>
      <w:tr w:rsidR="00420405">
        <w:trPr>
          <w:cantSplit/>
        </w:trPr>
        <w:tc>
          <w:tcPr>
            <w:tcW w:w="3427" w:type="dxa"/>
            <w:gridSpan w:val="8"/>
            <w:tcBorders>
              <w:top w:val="single" w:sz="0" w:space="0" w:color="auto"/>
              <w:bottom w:val="single" w:sz="0" w:space="0" w:color="auto"/>
            </w:tcBorders>
          </w:tcPr>
          <w:p w:rsidR="00420405" w:rsidRDefault="0063624D">
            <w:pPr>
              <w:spacing w:after="0" w:line="240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Celkem:</w:t>
            </w:r>
          </w:p>
        </w:tc>
        <w:tc>
          <w:tcPr>
            <w:tcW w:w="1326" w:type="dxa"/>
            <w:gridSpan w:val="2"/>
            <w:tcBorders>
              <w:top w:val="single" w:sz="0" w:space="0" w:color="auto"/>
              <w:bottom w:val="single" w:sz="0" w:space="0" w:color="auto"/>
            </w:tcBorders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b/>
                <w:color w:val="FF0000"/>
                <w:sz w:val="14"/>
              </w:rPr>
            </w:pPr>
            <w:r>
              <w:rPr>
                <w:rFonts w:ascii="Calibri" w:hAnsi="Calibri"/>
                <w:b/>
                <w:color w:val="FF0000"/>
                <w:sz w:val="14"/>
              </w:rPr>
              <w:t>1 438 290,00-</w:t>
            </w:r>
          </w:p>
        </w:tc>
        <w:tc>
          <w:tcPr>
            <w:tcW w:w="1327" w:type="dxa"/>
            <w:gridSpan w:val="2"/>
            <w:tcBorders>
              <w:top w:val="single" w:sz="0" w:space="0" w:color="auto"/>
              <w:bottom w:val="single" w:sz="0" w:space="0" w:color="auto"/>
            </w:tcBorders>
          </w:tcPr>
          <w:p w:rsidR="00420405" w:rsidRDefault="0063624D">
            <w:pPr>
              <w:spacing w:after="0" w:line="240" w:lineRule="auto"/>
              <w:jc w:val="right"/>
              <w:rPr>
                <w:rFonts w:ascii="Calibri" w:hAnsi="Calibri"/>
                <w:b/>
                <w:color w:val="FF0000"/>
                <w:sz w:val="14"/>
              </w:rPr>
            </w:pPr>
            <w:r>
              <w:rPr>
                <w:rFonts w:ascii="Calibri" w:hAnsi="Calibri"/>
                <w:b/>
                <w:color w:val="FF0000"/>
                <w:sz w:val="14"/>
              </w:rPr>
              <w:t>1 438 290,00-</w:t>
            </w:r>
          </w:p>
        </w:tc>
        <w:tc>
          <w:tcPr>
            <w:tcW w:w="4975" w:type="dxa"/>
            <w:gridSpan w:val="2"/>
            <w:tcBorders>
              <w:top w:val="single" w:sz="0" w:space="0" w:color="auto"/>
              <w:bottom w:val="single" w:sz="0" w:space="0" w:color="auto"/>
            </w:tcBorders>
          </w:tcPr>
          <w:p w:rsidR="00420405" w:rsidRDefault="00420405">
            <w:pPr>
              <w:spacing w:after="0" w:line="240" w:lineRule="auto"/>
              <w:jc w:val="right"/>
              <w:rPr>
                <w:rFonts w:ascii="Calibri" w:hAnsi="Calibri"/>
                <w:b/>
                <w:sz w:val="14"/>
              </w:rPr>
            </w:pPr>
          </w:p>
        </w:tc>
      </w:tr>
      <w:tr w:rsidR="00420405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Schvalující orgán:</w:t>
            </w:r>
          </w:p>
        </w:tc>
        <w:tc>
          <w:tcPr>
            <w:tcW w:w="9066" w:type="dxa"/>
            <w:gridSpan w:val="9"/>
            <w:tcMar>
              <w:top w:w="14" w:type="dxa"/>
              <w:bottom w:w="14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420405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Schváleno dne:</w:t>
            </w:r>
          </w:p>
        </w:tc>
        <w:tc>
          <w:tcPr>
            <w:tcW w:w="9066" w:type="dxa"/>
            <w:gridSpan w:val="9"/>
            <w:tcMar>
              <w:top w:w="14" w:type="dxa"/>
              <w:bottom w:w="14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29.06.2020</w:t>
            </w:r>
          </w:p>
        </w:tc>
      </w:tr>
      <w:tr w:rsidR="00420405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Vyvěšeno dne:</w:t>
            </w:r>
          </w:p>
        </w:tc>
        <w:tc>
          <w:tcPr>
            <w:tcW w:w="9066" w:type="dxa"/>
            <w:gridSpan w:val="9"/>
            <w:tcMar>
              <w:top w:w="14" w:type="dxa"/>
              <w:bottom w:w="14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420405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Sejmuto dne:</w:t>
            </w:r>
          </w:p>
        </w:tc>
        <w:tc>
          <w:tcPr>
            <w:tcW w:w="9066" w:type="dxa"/>
            <w:gridSpan w:val="9"/>
            <w:tcMar>
              <w:top w:w="14" w:type="dxa"/>
              <w:bottom w:w="14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420405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Poznámka:</w:t>
            </w:r>
          </w:p>
        </w:tc>
        <w:tc>
          <w:tcPr>
            <w:tcW w:w="9066" w:type="dxa"/>
            <w:gridSpan w:val="9"/>
            <w:tcMar>
              <w:top w:w="14" w:type="dxa"/>
              <w:bottom w:w="14" w:type="dxa"/>
            </w:tcMar>
          </w:tcPr>
          <w:p w:rsidR="00420405" w:rsidRDefault="00420405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420405">
        <w:trPr>
          <w:cantSplit/>
        </w:trPr>
        <w:tc>
          <w:tcPr>
            <w:tcW w:w="11055" w:type="dxa"/>
            <w:gridSpan w:val="14"/>
            <w:tcMar>
              <w:top w:w="14" w:type="dxa"/>
              <w:bottom w:w="14" w:type="dxa"/>
            </w:tcMar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Datum dokladu: 2020/07/</w:t>
            </w:r>
            <w:proofErr w:type="gramStart"/>
            <w:r>
              <w:rPr>
                <w:rFonts w:ascii="Calibri" w:hAnsi="Calibri"/>
                <w:i/>
                <w:sz w:val="13"/>
              </w:rPr>
              <w:t>12  Číslo</w:t>
            </w:r>
            <w:proofErr w:type="gramEnd"/>
            <w:r>
              <w:rPr>
                <w:rFonts w:ascii="Calibri" w:hAnsi="Calibri"/>
                <w:i/>
                <w:sz w:val="13"/>
              </w:rPr>
              <w:t xml:space="preserve"> dokladu: 000100004   Záznam provedl: Bohumila Jandačová</w:t>
            </w:r>
          </w:p>
        </w:tc>
      </w:tr>
      <w:tr w:rsidR="00420405">
        <w:trPr>
          <w:cantSplit/>
        </w:trPr>
        <w:tc>
          <w:tcPr>
            <w:tcW w:w="1989" w:type="dxa"/>
            <w:gridSpan w:val="5"/>
            <w:tcBorders>
              <w:top w:val="single" w:sz="0" w:space="0" w:color="auto"/>
            </w:tcBorders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12.07.2020 20:56:16</w:t>
            </w:r>
          </w:p>
        </w:tc>
        <w:tc>
          <w:tcPr>
            <w:tcW w:w="9066" w:type="dxa"/>
            <w:gridSpan w:val="9"/>
            <w:tcBorders>
              <w:top w:val="single" w:sz="0" w:space="0" w:color="auto"/>
            </w:tcBorders>
          </w:tcPr>
          <w:p w:rsidR="00420405" w:rsidRDefault="0063624D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 xml:space="preserve">Zpracováno systémem GINIS </w:t>
            </w:r>
            <w:proofErr w:type="gramStart"/>
            <w:r>
              <w:rPr>
                <w:rFonts w:ascii="Calibri" w:hAnsi="Calibri"/>
                <w:i/>
                <w:sz w:val="13"/>
              </w:rPr>
              <w:t>Express - UCR</w:t>
            </w:r>
            <w:proofErr w:type="gramEnd"/>
            <w:r>
              <w:rPr>
                <w:rFonts w:ascii="Calibri" w:hAnsi="Calibri"/>
                <w:i/>
                <w:sz w:val="13"/>
              </w:rPr>
              <w:t xml:space="preserve"> GORDIC spol. s r. o.</w:t>
            </w:r>
          </w:p>
        </w:tc>
      </w:tr>
    </w:tbl>
    <w:p w:rsidR="0063624D" w:rsidRDefault="0063624D"/>
    <w:sectPr w:rsidR="0063624D">
      <w:type w:val="continuous"/>
      <w:pgSz w:w="11906" w:h="16838"/>
      <w:pgMar w:top="566" w:right="285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624D" w:rsidRDefault="0063624D">
      <w:pPr>
        <w:spacing w:after="0" w:line="240" w:lineRule="auto"/>
      </w:pPr>
      <w:r>
        <w:separator/>
      </w:r>
    </w:p>
  </w:endnote>
  <w:endnote w:type="continuationSeparator" w:id="0">
    <w:p w:rsidR="0063624D" w:rsidRDefault="0063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63624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63624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624D" w:rsidRDefault="0063624D">
      <w:pPr>
        <w:spacing w:after="0" w:line="240" w:lineRule="auto"/>
      </w:pPr>
      <w:r>
        <w:separator/>
      </w:r>
    </w:p>
  </w:footnote>
  <w:footnote w:type="continuationSeparator" w:id="0">
    <w:p w:rsidR="0063624D" w:rsidRDefault="0063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5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89"/>
      <w:gridCol w:w="9066"/>
    </w:tblGrid>
    <w:tr w:rsidR="00420405">
      <w:trPr>
        <w:cantSplit/>
      </w:trPr>
      <w:tc>
        <w:tcPr>
          <w:tcW w:w="1989" w:type="dxa"/>
          <w:tcBorders>
            <w:bottom w:val="single" w:sz="0" w:space="0" w:color="auto"/>
          </w:tcBorders>
        </w:tcPr>
        <w:p w:rsidR="00420405" w:rsidRDefault="0063624D">
          <w:pPr>
            <w:spacing w:after="0" w:line="240" w:lineRule="auto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Licence: DD06</w:t>
          </w:r>
        </w:p>
      </w:tc>
      <w:tc>
        <w:tcPr>
          <w:tcW w:w="9066" w:type="dxa"/>
          <w:tcBorders>
            <w:bottom w:val="single" w:sz="0" w:space="0" w:color="auto"/>
          </w:tcBorders>
        </w:tcPr>
        <w:p w:rsidR="00420405" w:rsidRDefault="0063624D">
          <w:pPr>
            <w:spacing w:after="0" w:line="240" w:lineRule="auto"/>
            <w:jc w:val="right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UXNDR</w:t>
          </w:r>
          <w:proofErr w:type="gramStart"/>
          <w:r>
            <w:rPr>
              <w:rFonts w:ascii="Calibri" w:hAnsi="Calibri"/>
              <w:i/>
              <w:sz w:val="14"/>
            </w:rPr>
            <w:t>050  (</w:t>
          </w:r>
          <w:proofErr w:type="gramEnd"/>
          <w:r>
            <w:rPr>
              <w:rFonts w:ascii="Calibri" w:hAnsi="Calibri"/>
              <w:i/>
              <w:sz w:val="14"/>
            </w:rPr>
            <w:t>01012020)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5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89"/>
      <w:gridCol w:w="9066"/>
    </w:tblGrid>
    <w:tr w:rsidR="00420405">
      <w:trPr>
        <w:cantSplit/>
      </w:trPr>
      <w:tc>
        <w:tcPr>
          <w:tcW w:w="1989" w:type="dxa"/>
          <w:tcBorders>
            <w:bottom w:val="single" w:sz="0" w:space="0" w:color="auto"/>
          </w:tcBorders>
        </w:tcPr>
        <w:p w:rsidR="00420405" w:rsidRDefault="0063624D">
          <w:pPr>
            <w:spacing w:after="0" w:line="240" w:lineRule="auto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Licence: DD06</w:t>
          </w:r>
        </w:p>
      </w:tc>
      <w:tc>
        <w:tcPr>
          <w:tcW w:w="9066" w:type="dxa"/>
          <w:tcBorders>
            <w:bottom w:val="single" w:sz="0" w:space="0" w:color="auto"/>
          </w:tcBorders>
        </w:tcPr>
        <w:p w:rsidR="00420405" w:rsidRDefault="0063624D">
          <w:pPr>
            <w:spacing w:after="0" w:line="240" w:lineRule="auto"/>
            <w:jc w:val="right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UXNDR</w:t>
          </w:r>
          <w:proofErr w:type="gramStart"/>
          <w:r>
            <w:rPr>
              <w:rFonts w:ascii="Calibri" w:hAnsi="Calibri"/>
              <w:i/>
              <w:sz w:val="14"/>
            </w:rPr>
            <w:t>050  (</w:t>
          </w:r>
          <w:proofErr w:type="gramEnd"/>
          <w:r>
            <w:rPr>
              <w:rFonts w:ascii="Calibri" w:hAnsi="Calibri"/>
              <w:i/>
              <w:sz w:val="14"/>
            </w:rPr>
            <w:t>01012020)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63624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05"/>
    <w:rsid w:val="0040296B"/>
    <w:rsid w:val="00420405"/>
    <w:rsid w:val="0063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B12FB-C5DE-4BC5-A544-C581C82B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Jandačová</dc:creator>
  <cp:lastModifiedBy>Veronika Jandačová</cp:lastModifiedBy>
  <cp:revision>2</cp:revision>
  <dcterms:created xsi:type="dcterms:W3CDTF">2020-07-12T18:57:00Z</dcterms:created>
  <dcterms:modified xsi:type="dcterms:W3CDTF">2020-07-12T18:57:00Z</dcterms:modified>
</cp:coreProperties>
</file>